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F7" w:rsidRPr="00826684" w:rsidRDefault="00826684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26684" w:rsidRPr="00826684" w:rsidRDefault="00826684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>об Ученом Совете</w:t>
      </w:r>
    </w:p>
    <w:p w:rsidR="00826684" w:rsidRDefault="00826684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>Учебного центр</w:t>
      </w:r>
      <w:proofErr w:type="gramStart"/>
      <w:r w:rsidRPr="00826684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826684">
        <w:rPr>
          <w:rFonts w:ascii="Times New Roman" w:hAnsi="Times New Roman" w:cs="Times New Roman"/>
          <w:b/>
          <w:sz w:val="28"/>
          <w:szCs w:val="28"/>
        </w:rPr>
        <w:t xml:space="preserve"> «Международная Академия Исследования Лжи»</w:t>
      </w:r>
    </w:p>
    <w:p w:rsidR="00E06276" w:rsidRDefault="00E06276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(утверждено приказом УЦ ООО «МАИЛ» от «___» _______2015 г. № ___)</w:t>
      </w:r>
    </w:p>
    <w:p w:rsidR="00593A26" w:rsidRDefault="00593A26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9A" w:rsidRPr="00960BDA" w:rsidRDefault="0075429A" w:rsidP="0075429A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5429A" w:rsidRPr="00960BDA" w:rsidRDefault="0075429A" w:rsidP="007542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Положение разработано в соответствии с </w:t>
      </w:r>
      <w:r w:rsidR="00BE5880" w:rsidRPr="00BE58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г. № 273-ФЗ «Об образовании в Российской Федерации»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BE5880" w:rsidRPr="00BE58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</w:t>
      </w:r>
      <w:proofErr w:type="gramStart"/>
      <w:r w:rsidR="00BE5880" w:rsidRPr="00B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BE5880" w:rsidRPr="00B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«Международная Академия Исследования Лжи»</w:t>
      </w:r>
      <w:r w:rsidR="009C476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Для рассмотрения основных вопросов организационной, учебной, учебно-методической, научно-исследовательской и воспитательной деятельности </w:t>
      </w:r>
      <w:r w:rsidR="0094415C" w:rsidRPr="00944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</w:t>
      </w:r>
      <w:proofErr w:type="gramStart"/>
      <w:r w:rsidR="0094415C" w:rsidRPr="0094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94415C" w:rsidRPr="0094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«Международная Академия Исследования Лжи»</w:t>
      </w:r>
      <w:r w:rsidR="0094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выборный коллегиальный орган – Ученый совет.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Основными задачами Ученого совета являются: разработка стратегических направлений образовательной и научной деятельности, координац</w:t>
      </w:r>
      <w:r w:rsidR="004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усилий научно-педагогических работников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развитию и совершенствованию, обсуждение и принятие решений по наиболее важным вопросам деятельности </w:t>
      </w:r>
      <w:r w:rsidR="00751FD9" w:rsidRPr="0075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и Уставом </w:t>
      </w:r>
      <w:r w:rsidR="00993D62" w:rsidRPr="00993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Количество членов Ученого совета </w:t>
      </w:r>
      <w:r w:rsidR="00993D62" w:rsidRPr="0099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общим собранием. В состав Ученого совета по должности входят </w:t>
      </w:r>
      <w:r w:rsidR="0012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121866" w:rsidRPr="00121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его председателем, заместители </w:t>
      </w:r>
      <w:r w:rsidR="0012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21866" w:rsidRPr="00121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члены Ученого совета избираются общим собранием путем тайного голосования.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Ученый совет могут быть избраны представители всех категорий работников </w:t>
      </w:r>
      <w:r w:rsidR="00EC6183" w:rsidRPr="00EC6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представители иных образовательных и научно-исследовательских учреждений. В случае увольнения (отчисления) из </w:t>
      </w:r>
      <w:r w:rsidR="00EC6183" w:rsidRPr="00EC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Ученого совета он автоматически выбывает из его состава.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Состав Ученого совета объявляется приказом </w:t>
      </w:r>
      <w:r w:rsidR="00CA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CD7" w:rsidRPr="00CA7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состава Ученого совета – не более 5 лет.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Выборы в Ученый совет проводятся в следующих случаях: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истечения срока полномочий состава Ученого совета;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если на этом настаивают не менее пятидесяти процентов от установленного числа членов Ученого совета;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при изменении образовательного статуса </w:t>
      </w:r>
      <w:r w:rsidR="00CA7CD7" w:rsidRPr="00CA7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когда член Ученого совета сложил свои полномочия.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«а)», «б)» и «в)» настоящего пункта, переизбираются все члены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Порядок организации деятельности Ученого совета определяется законодательством Российской Федерации, Уставом </w:t>
      </w:r>
      <w:r w:rsidR="00E601F3" w:rsidRPr="00E60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планом работы Ученого совета, настоящим Положением.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Полномочия Ученого совета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 компетенции Ученого совета относятся:</w:t>
      </w:r>
    </w:p>
    <w:p w:rsidR="00E601F3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Рассмотрение проекта новой редакции Устава </w:t>
      </w:r>
      <w:r w:rsidR="00E601F3" w:rsidRPr="00E60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предложений по внесению изменений в него.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9.2. Рассмотрение планов мероприятий и принятие решений по основным направлениям деятельности </w:t>
      </w:r>
      <w:r w:rsidR="00E601F3" w:rsidRPr="00E60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BA9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 Рассмотрение проектов локальных нормативных актов по особо важным вопросам деятельности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локальных нормативных актов, регламентирующих порядок осуществления приносящей доход деятельности.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 Рассмотрение наиболее важных вопросов образовательной, воспитательной, методической и научной деятельности.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9.5. Рассмотрение вопросов о конкурсном замещении должностей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научно-педагогическими работниками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повышении квалификации сотрудников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«МАИЛ».</w:t>
      </w:r>
    </w:p>
    <w:p w:rsidR="0058061D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Рассмотрение вопросов о предоставлении творческих отпусков лицам, завершающим работу над диссертационными исследованиями.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9.7. Рассмотрение представлений к присвоению ученых и почетных званий работников </w:t>
      </w:r>
      <w:r w:rsidR="000E1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ходатай</w:t>
      </w:r>
      <w:proofErr w:type="gramStart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</w:t>
      </w:r>
      <w:r w:rsidR="000E1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их сотрудников к присвоению почетных званий.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9.8. Обсуждение мероприятий по развитию и совершенствованию материально-технической базы </w:t>
      </w:r>
      <w:r w:rsidR="005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«МАИЛ».</w:t>
      </w:r>
    </w:p>
    <w:p w:rsidR="006F4A05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Рассмотрение вопроса о размерах оплаты за предоставление платных образовательных и иных услуг.</w:t>
      </w:r>
    </w:p>
    <w:p w:rsidR="006F4A05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Рассмотрение проекта Правил внутреннего распорядка.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9.11. Рассмотрение вопросов о вступлении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ассоциации, некоммерческие организации.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 Рассмотрение иных вопросов, отнесенных законодательством Российской Федерации к компетенции </w:t>
      </w:r>
      <w:r w:rsidR="004B3D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ченых советов образовательных </w:t>
      </w:r>
      <w:r w:rsidR="004B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 дополнительного профессионального образования Российской Федерации.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Полномочия Ученого совета прекращаются досрочно в следующих случаях:</w:t>
      </w:r>
    </w:p>
    <w:p w:rsidR="004B3D0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По требованию общего собрания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 требованию не менее пятидесяти процентов членов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Планирование работы Ученого совета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Работа Ученого совета осуществляется в соответствии с планом работы Ученого совета на учебный год, который рассматривается на заседании Ученого совета и утверждается председателем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Предложения в план работы Ученого совета вносят члены Ученого совета, руководители структурных подразделений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Предложения в проект плана, согласованные с заинтересованными подразделениями и заместителями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курируемым направлениям деятельности, представляются ученому секретарю за 2 месяца до истечения предшествующего учебного года с указанием исполнителей и предполагаемых сроков их обсуждения.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 На основе поступивших предложений ученым секретарем подготавливается проект плана работы совета, который представляется на обсуждение совета по истечении учебного года. После необходимых поправок план утверждается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председателем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Утвержденный план работы Ученого совета в недельный срок рассылается членам совета, руководителям структурных подразделений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proofErr w:type="gramStart"/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Подготовка материалов к заседанию Ученого совета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Подготовка материалов к заседанию Ученого совета осуществляется ученым </w:t>
      </w:r>
      <w:proofErr w:type="gramStart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gramEnd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исполнителями проекта решения и справки по вопросам повестки заседания. В целях глубокой и всесторонней проработки вопросов распоряжением председателя Ученого совета могут быть образованы комиссии, работа которых носит постоянный или временный характер.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Ответственность за своевременную и качественную подготовку необходимых материалов, подлежащих рассмотрению на заседании Ученого совета, возлагается персонально на руководителей заинтересованных подразделений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совместной подготовке материалов несколькими подразделениями ответственность возлагается на руководителя, который в плане работы в числе исполнителей указан первым. </w:t>
      </w:r>
      <w:proofErr w:type="gramStart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подготовкой материалов к заседанию Ученого совета осуществляется ученым секретарем.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Проект решения должен содержать выводы, предложения и конкретные мероприятия по выполнению намеченных задач с указанием сроков и лиц, ответственных за исполнение.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Справка должна содержать краткое, глубокое и объективное изложение содержания вопроса, пути решения, анализ соответствующих нормативных правовых актов, оценки и выводы. Справка подписывается исполнителями, ответственными за подготовку материала, и по объему не должна превышать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 страниц машинописного текста через полтора интервала. В необходимых случаях вместе со справкой представляются аналитические таблицы, схемы и другие материалы по рассматриваемому вопросу.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В зависимости от содержания рассматриваемой проблемы могут быть подготовлены проект приказа, инструкции, методические рекомендации, иные документы.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Представленные проекты решений должны быть согласованы с руководителями соответствующих подразделений и заместителем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подчиненности. При этом последняя страница должна быть завизирована лицами, принимавшими участие в подготовке вопроса.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Заинтересо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ванные подразделения готовят предложения по приглашению на заседание Ученого совета </w:t>
      </w:r>
      <w:r w:rsidR="00281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28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список которых утверждается </w:t>
      </w:r>
      <w:r w:rsidR="00281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Дополнительные вопросы в повестку дня заседания вносятся председателем Ученого совета по мотивированному </w:t>
      </w:r>
      <w:r w:rsidR="00435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 предложения.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Вопросы, выносимые на рассмотрение Ученого совета, могут предварительно обсуждаться: учебно-методического характера – на заседании </w:t>
      </w:r>
      <w:r w:rsid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совета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издательской деятельности – на заседании редакционно-издательского совета,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 – на оперативном совещании при </w:t>
      </w:r>
      <w:r w:rsid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директоре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</w:t>
      </w:r>
      <w:r w:rsid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965B3A" w:rsidRPr="00965B3A">
        <w:t xml:space="preserve"> </w:t>
      </w:r>
      <w:r w:rsidR="00965B3A" w:rsidRPr="009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вопроса.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Подготовленные исполнителями материалы к заседанию Ученого совета предоставляются ученому секретарю за десять дней до заседания совета, а по вопросам, включенным по специальному указанию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позже чем за три дня.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Доработка документов, рассмотренных на заседании Ученого совета, осуществляется исполнителем, готовившим данный вопрос. После доработки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визируются заинтересованными лицами, а также заместителями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подчиненности и представляются ученому секретарю для доклада </w:t>
      </w:r>
      <w:r w:rsidR="00B4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председательс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твующим на Ученом совете, а если таковой определен не был – не позднее 3-х дней после заседания.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27. Члены Ученого совета, не принимавшие участие в его работе, обязаны в дальнейшем под роспись ознакомиться с протоколом заседания у ученого секретаря.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proofErr w:type="gramStart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Ученого совета возлагается на ученого секретаря, заместителей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подразделений, по линии которых принято решение.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Подготовку материалов по представлению лица к ученому званию доцента (профессора) до передачи их в Ученый совет организует </w:t>
      </w:r>
      <w:r w:rsid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8469FC" w:rsidRPr="008469FC">
        <w:t xml:space="preserve"> </w:t>
      </w:r>
      <w:r w:rsid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«МАИЛ», курирующий вопросы научной деятельности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представляемых в Ученый совет, и порядок их прохождения до рассмотрения на совете определяется ученым секретарем, исходя из государственных аттестационных требований.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Подготовку материалов по конкурсному замещению должностей </w:t>
      </w:r>
      <w:r w:rsid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 работников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осуществляет </w:t>
      </w:r>
      <w:r w:rsidR="008469FC" w:rsidRP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УЦ ООО «МАИЛ», курирующий вопросы </w:t>
      </w:r>
      <w:r w:rsid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8469FC" w:rsidRPr="008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ученый секретарь и члены конкурсной комиссии по рассмотрению конкурсных материалов.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работы Ученого совета и рассмотрения вопросов на его заседании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Непосредст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организация деятельности Ученого совета возлагается в соответствии с должностными обязанностями на ученого секретаря.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 Заседание Ученого совета ведет </w:t>
      </w:r>
      <w:r w:rsidR="00FB3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председатель Ученого совета, а в его отсутствие и по его поручению – заместитель председателя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33. Плановые заседания проводятся, как правило, при условии присутствия на заседании большинства членов совета. Неотложные вопросы могут решаться советом на внеочередных заседаниях, назначаемых </w:t>
      </w:r>
      <w:proofErr w:type="gramStart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proofErr w:type="gramEnd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своей инициативе, так и по предложению других членов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Председатель Ученого совета несет ответственность за работу Ученого совета, обеспечивает соблюдение порядка проведения его заседаний, осуществляет общий контроль исполнения принятых советом решений.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 Ученый секретарь выполняет поручения председателя Ученого совета по вопросам подготовки и проведения заседания, при расширенном заседании Ученого совета доводит до сведения </w:t>
      </w:r>
      <w:r w:rsidR="0095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95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 место проведения очередного заседания, своевременно обеспечивает членов Ученого совета материалами к заседанию совета. При отсутствии ученого секретаря его функции исполняет член Ученого совета, которому это поручено председателем Ученого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36. Член Ученого совета отвечает за качество и своевременность подготовки порученного ему для доклада вопроса, в том числе и подготовленного им проекта решения. Он вправе ходатайствовать о включении в повестку дополнительных вопросов, высказываться по существу рассматриваемого вопроса, участвовать в его решении и доработке. Лицо, ответственное за подготовку вопроса, в течение отведенного времени, докладывает суть вопроса. Содокладчик в выступлении анализирует поступившие в ходе подготовки вопроса замечания и предложения, дает оценку проекта решения. После этого они отвечают на вопросы присутствующих на заседании.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 В целях обеспечения делового обсуждения и оперативного решения вопросов для доклада (сообщения) на заседании предоставляется 10 минут, для содоклада – 5 минут, для выступлений в ходе обсуждения вопроса – 3 минуты. Докладчик и содокладчик имеют право на заключительное слово после обсуждения. С согласия большинства членов Ученого совета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председательс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твующий может продлить время на выступление. Время на научный доклад не лимитируется.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Если в ходе рассмотрения вопроса не поступило замечаний и предложений, неучтенных в проекте решения, предварительных заявок на выступление, по предложению докладчика и содокладчика и с согласия большинства членов совета решение может быть принято без обсуждения.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По проекту решения могут быть приняты следующие решения:</w:t>
      </w:r>
    </w:p>
    <w:p w:rsidR="007F02C8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принять в целом;</w:t>
      </w:r>
    </w:p>
    <w:p w:rsidR="007F02C8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принять за основу, подготовить для утверждения на следующем заседании совета;</w:t>
      </w:r>
    </w:p>
    <w:p w:rsidR="007F02C8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отклонить как неподготовленное;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принять за основу, доработать в рабочем порядке и представить на утверждение председателя совета.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Вопросы, процедура рассмотрения которых на совете специально регламентирована (конкурсное замещение должностей, представление к присвоению ученых званий и т.п.), решаются в порядке, предусмотренном соответствующими нормативными правовыми документами.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 Решения Ученого совета по основным вопросам деятельности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УЦ ООО «МАИЛ»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принимаются открытым голосованием, простым большинством голосов, а при проведении конкурсов на замещение должностей </w:t>
      </w:r>
      <w:r w:rsidR="005A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 работников</w:t>
      </w:r>
      <w:bookmarkStart w:id="0" w:name="_GoBack"/>
      <w:bookmarkEnd w:id="0"/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вынесении решения по представлению к присвоению ученого звания, а также в иных случаях по решению Ученого совета – тайным голосованием в установленном порядке.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>42. Решение считается принятым, если за него проголосовало более половины присутствующих на заседании Ученого совета при наличии кворума (не менее ⅔ от числа списочного состава Ученого совета). Решение по вопросам представления к ученому званию считается положительным, если за него проголосовало не менее ⅔ членов Ученого совета, участвующих в голосовании при наличии кворума (не менее ⅔ состава Ученого совета).</w:t>
      </w:r>
    </w:p>
    <w:p w:rsidR="001D0443" w:rsidRPr="00960BDA" w:rsidRDefault="001D0443" w:rsidP="001D04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43. Заседания Ученого совета оформляются решением Ученого совета и протоколом, к которому прикладываются все материалы заседания. Протокол подписывается председателем Ученого совета либо его заместителем и ученым секретарем. Решение Ученого совета утверждается приказом </w:t>
      </w:r>
      <w:r w:rsidR="00452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УЦ ООО «МАИЛ» </w:t>
      </w:r>
      <w:r w:rsidRPr="0096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членов Ученого совета и ответственных исполнителей, указанных в решении.</w:t>
      </w:r>
    </w:p>
    <w:p w:rsidR="001D0443" w:rsidRPr="00960BDA" w:rsidRDefault="001D0443" w:rsidP="001D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26" w:rsidRPr="00826684" w:rsidRDefault="00593A26" w:rsidP="00826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3A26" w:rsidRPr="0082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16" w:rsidRDefault="00821A16" w:rsidP="009C4764">
      <w:pPr>
        <w:spacing w:after="0" w:line="240" w:lineRule="auto"/>
      </w:pPr>
      <w:r>
        <w:separator/>
      </w:r>
    </w:p>
  </w:endnote>
  <w:endnote w:type="continuationSeparator" w:id="0">
    <w:p w:rsidR="00821A16" w:rsidRDefault="00821A16" w:rsidP="009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16" w:rsidRDefault="00821A16" w:rsidP="009C4764">
      <w:pPr>
        <w:spacing w:after="0" w:line="240" w:lineRule="auto"/>
      </w:pPr>
      <w:r>
        <w:separator/>
      </w:r>
    </w:p>
  </w:footnote>
  <w:footnote w:type="continuationSeparator" w:id="0">
    <w:p w:rsidR="00821A16" w:rsidRDefault="00821A16" w:rsidP="009C4764">
      <w:pPr>
        <w:spacing w:after="0" w:line="240" w:lineRule="auto"/>
      </w:pPr>
      <w:r>
        <w:continuationSeparator/>
      </w:r>
    </w:p>
  </w:footnote>
  <w:footnote w:id="1">
    <w:p w:rsidR="009C4764" w:rsidRPr="009C4764" w:rsidRDefault="009C4764">
      <w:pPr>
        <w:pStyle w:val="a3"/>
        <w:rPr>
          <w:rFonts w:ascii="Times New Roman" w:hAnsi="Times New Roman" w:cs="Times New Roman"/>
        </w:rPr>
      </w:pPr>
      <w:r w:rsidRPr="009C4764">
        <w:rPr>
          <w:rStyle w:val="a5"/>
          <w:rFonts w:ascii="Times New Roman" w:hAnsi="Times New Roman" w:cs="Times New Roman"/>
        </w:rPr>
        <w:footnoteRef/>
      </w:r>
      <w:r w:rsidRPr="009C4764">
        <w:rPr>
          <w:rFonts w:ascii="Times New Roman" w:hAnsi="Times New Roman" w:cs="Times New Roman"/>
        </w:rPr>
        <w:t xml:space="preserve"> Далее – УЦ ООО «МАИЛ»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1"/>
    <w:rsid w:val="000E1320"/>
    <w:rsid w:val="00121866"/>
    <w:rsid w:val="001D0443"/>
    <w:rsid w:val="0028195F"/>
    <w:rsid w:val="004354E3"/>
    <w:rsid w:val="004421DC"/>
    <w:rsid w:val="00452960"/>
    <w:rsid w:val="004B3D0A"/>
    <w:rsid w:val="0058061D"/>
    <w:rsid w:val="00593A26"/>
    <w:rsid w:val="005A703E"/>
    <w:rsid w:val="006F4A05"/>
    <w:rsid w:val="00701334"/>
    <w:rsid w:val="00751FD9"/>
    <w:rsid w:val="0075429A"/>
    <w:rsid w:val="007F02C8"/>
    <w:rsid w:val="00821A16"/>
    <w:rsid w:val="00826684"/>
    <w:rsid w:val="008469FC"/>
    <w:rsid w:val="00884A76"/>
    <w:rsid w:val="008C7531"/>
    <w:rsid w:val="0094415C"/>
    <w:rsid w:val="00950F3C"/>
    <w:rsid w:val="00965B3A"/>
    <w:rsid w:val="00970621"/>
    <w:rsid w:val="00993D62"/>
    <w:rsid w:val="009C4764"/>
    <w:rsid w:val="00A931F7"/>
    <w:rsid w:val="00B47C8A"/>
    <w:rsid w:val="00BE5880"/>
    <w:rsid w:val="00CA7CD7"/>
    <w:rsid w:val="00E06276"/>
    <w:rsid w:val="00E34BA9"/>
    <w:rsid w:val="00E601F3"/>
    <w:rsid w:val="00EC6183"/>
    <w:rsid w:val="00FA2B78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7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7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E1D1-1B87-4B4F-85B8-85142694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35</cp:revision>
  <dcterms:created xsi:type="dcterms:W3CDTF">2015-07-06T14:26:00Z</dcterms:created>
  <dcterms:modified xsi:type="dcterms:W3CDTF">2015-07-06T14:58:00Z</dcterms:modified>
</cp:coreProperties>
</file>